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182" w:firstLineChars="65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业务表单1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color w:val="000000"/>
          <w:spacing w:val="12"/>
          <w:kern w:val="0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napToGrid w:val="0"/>
          <w:color w:val="000000"/>
          <w:spacing w:val="12"/>
          <w:kern w:val="0"/>
          <w:szCs w:val="32"/>
          <w:highlight w:val="none"/>
        </w:rPr>
        <w:t>就业见习补贴申请表</w:t>
      </w:r>
    </w:p>
    <w:p>
      <w:pPr>
        <w:widowControl/>
        <w:snapToGrid w:val="0"/>
        <w:spacing w:line="600" w:lineRule="exact"/>
        <w:ind w:left="-118" w:leftChars="-37" w:firstLine="328" w:firstLineChars="137"/>
        <w:jc w:val="left"/>
        <w:rPr>
          <w:rFonts w:hint="eastAsia" w:ascii="仿宋_GB2312" w:hAnsi="仿宋_GB2312" w:eastAsia="仿宋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" w:cs="仿宋_GB2312"/>
          <w:color w:val="000000"/>
          <w:kern w:val="0"/>
          <w:sz w:val="24"/>
          <w:szCs w:val="24"/>
        </w:rPr>
        <w:t xml:space="preserve">见习单位（盖章）                            </w:t>
      </w:r>
      <w:r>
        <w:rPr>
          <w:rFonts w:hint="eastAsia" w:ascii="仿宋_GB2312" w:hAnsi="仿宋_GB2312" w:eastAsia="仿宋" w:cs="仿宋_GB2312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" w:cs="仿宋_GB2312"/>
          <w:color w:val="000000"/>
          <w:kern w:val="0"/>
          <w:sz w:val="24"/>
          <w:szCs w:val="24"/>
        </w:rPr>
        <w:t>申请日期：    年   月   日</w:t>
      </w:r>
    </w:p>
    <w:tbl>
      <w:tblPr>
        <w:tblStyle w:val="2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390"/>
        <w:gridCol w:w="1540"/>
        <w:gridCol w:w="1080"/>
        <w:gridCol w:w="1180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4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单位统一社会信用代码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部门和职务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完成见习人数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留用见习期满人数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留用见习期满人员比例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补贴标准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（当地最低工资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标准的70%）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每月申请见习补贴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（完成见习人数×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当地最低工资标准的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=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3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集中一次性发放差额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补贴（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留用见习期满人员比例达到50%及以上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的申请）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补贴标准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（元/月/人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当地最低工资标准的110%）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差额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见习补贴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" w:cs="仿宋_GB2312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" w:cs="仿宋_GB2312"/>
                <w:color w:val="FF0000"/>
                <w:kern w:val="0"/>
                <w:sz w:val="24"/>
                <w:szCs w:val="24"/>
                <w:lang w:eastAsia="zh-CN"/>
              </w:rPr>
              <w:t>同期见习期满人员的总月数×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" w:cs="仿宋_GB2312"/>
                <w:color w:val="FF0000"/>
                <w:kern w:val="0"/>
                <w:sz w:val="24"/>
                <w:szCs w:val="24"/>
              </w:rPr>
              <w:t>当地</w:t>
            </w: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</w:rPr>
              <w:t>最低工资标准的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lang w:val="en-US" w:eastAsia="zh-CN"/>
              </w:rPr>
              <w:t>=   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35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8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申请单位开户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银行及账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户</w:t>
            </w:r>
          </w:p>
        </w:tc>
        <w:tc>
          <w:tcPr>
            <w:tcW w:w="64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当地公共就业人才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服务机构意见</w:t>
            </w:r>
          </w:p>
        </w:tc>
        <w:tc>
          <w:tcPr>
            <w:tcW w:w="64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同级人力资源社会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保障部门意见</w:t>
            </w:r>
          </w:p>
        </w:tc>
        <w:tc>
          <w:tcPr>
            <w:tcW w:w="64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同级财政部门意见</w:t>
            </w:r>
          </w:p>
        </w:tc>
        <w:tc>
          <w:tcPr>
            <w:tcW w:w="645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5921"/>
    <w:rsid w:val="1D03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2026-01-05T09:00:00Z</dcterms:created>
  <dc:creator>yn</dc:creator>
  <cp:lastModifiedBy>yn</cp:lastModifiedBy>
  <dcterms:modified xsi:type="dcterms:W3CDTF">2026-01-05T09:01:38Z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